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CC" w:rsidRDefault="001070CC" w:rsidP="001070CC">
      <w:pPr>
        <w:rPr>
          <w:sz w:val="7"/>
          <w:szCs w:val="7"/>
        </w:rPr>
      </w:pPr>
    </w:p>
    <w:p w:rsidR="001070CC" w:rsidRDefault="001070CC" w:rsidP="001070CC">
      <w:pPr>
        <w:spacing w:line="200" w:lineRule="atLeast"/>
        <w:ind w:left="4244"/>
      </w:pPr>
      <w:r>
        <w:rPr>
          <w:noProof/>
        </w:rPr>
        <w:drawing>
          <wp:inline distT="0" distB="0" distL="0" distR="0" wp14:anchorId="05095894" wp14:editId="5297D5A5">
            <wp:extent cx="695334" cy="796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34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0CC" w:rsidRDefault="001070CC" w:rsidP="001070CC">
      <w:pPr>
        <w:rPr>
          <w:sz w:val="13"/>
          <w:szCs w:val="13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z w:val="32"/>
        </w:rPr>
      </w:pPr>
    </w:p>
    <w:p w:rsidR="001070CC" w:rsidRDefault="001070CC" w:rsidP="001070CC">
      <w:pPr>
        <w:pStyle w:val="a3"/>
        <w:rPr>
          <w:b/>
          <w:sz w:val="40"/>
        </w:rPr>
      </w:pPr>
      <w:r>
        <w:rPr>
          <w:b/>
          <w:sz w:val="40"/>
        </w:rPr>
        <w:t>План</w:t>
      </w:r>
    </w:p>
    <w:p w:rsidR="001070CC" w:rsidRDefault="001070CC" w:rsidP="001070CC">
      <w:pPr>
        <w:jc w:val="center"/>
        <w:rPr>
          <w:b/>
          <w:sz w:val="40"/>
        </w:rPr>
      </w:pPr>
      <w:r>
        <w:rPr>
          <w:b/>
          <w:sz w:val="40"/>
        </w:rPr>
        <w:t>работы профсоюзного комитета работников</w:t>
      </w: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pacing w:val="-17"/>
          <w:sz w:val="32"/>
        </w:rPr>
      </w:pPr>
    </w:p>
    <w:p w:rsidR="001070CC" w:rsidRDefault="001070CC" w:rsidP="001070CC">
      <w:pPr>
        <w:spacing w:before="34"/>
        <w:ind w:left="775" w:right="770" w:hanging="4"/>
        <w:jc w:val="center"/>
        <w:rPr>
          <w:rFonts w:ascii="Calibri" w:hAnsi="Calibri"/>
          <w:b/>
          <w:color w:val="006FC0"/>
          <w:spacing w:val="-17"/>
          <w:sz w:val="32"/>
        </w:rPr>
      </w:pPr>
    </w:p>
    <w:p w:rsidR="001070CC" w:rsidRPr="00152CDB" w:rsidRDefault="001070CC" w:rsidP="001070CC">
      <w:pPr>
        <w:spacing w:before="34"/>
        <w:ind w:left="775" w:right="770" w:hanging="4"/>
        <w:jc w:val="center"/>
        <w:rPr>
          <w:b/>
          <w:color w:val="0070C0"/>
          <w:sz w:val="24"/>
          <w:szCs w:val="24"/>
        </w:rPr>
      </w:pPr>
      <w:r w:rsidRPr="00152CDB">
        <w:rPr>
          <w:b/>
          <w:color w:val="0070C0"/>
          <w:sz w:val="24"/>
          <w:szCs w:val="24"/>
        </w:rPr>
        <w:t>ПЕРВИЧН</w:t>
      </w:r>
      <w:r w:rsidR="004C638F">
        <w:rPr>
          <w:b/>
          <w:color w:val="0070C0"/>
          <w:sz w:val="24"/>
          <w:szCs w:val="24"/>
        </w:rPr>
        <w:t>АЯ</w:t>
      </w:r>
      <w:r w:rsidRPr="00152CDB">
        <w:rPr>
          <w:b/>
          <w:color w:val="0070C0"/>
          <w:spacing w:val="26"/>
          <w:w w:val="99"/>
          <w:sz w:val="24"/>
          <w:szCs w:val="24"/>
        </w:rPr>
        <w:t xml:space="preserve"> </w:t>
      </w:r>
      <w:r w:rsidRPr="00152CDB">
        <w:rPr>
          <w:b/>
          <w:color w:val="0070C0"/>
          <w:spacing w:val="-1"/>
          <w:sz w:val="24"/>
          <w:szCs w:val="24"/>
        </w:rPr>
        <w:t>ПРОФСОЮЗН</w:t>
      </w:r>
      <w:r w:rsidR="004C638F">
        <w:rPr>
          <w:b/>
          <w:color w:val="0070C0"/>
          <w:spacing w:val="-1"/>
          <w:sz w:val="24"/>
          <w:szCs w:val="24"/>
        </w:rPr>
        <w:t>АЯ</w:t>
      </w:r>
      <w:r w:rsidRPr="00152CDB">
        <w:rPr>
          <w:b/>
          <w:color w:val="0070C0"/>
          <w:spacing w:val="-27"/>
          <w:sz w:val="24"/>
          <w:szCs w:val="24"/>
        </w:rPr>
        <w:t xml:space="preserve"> </w:t>
      </w:r>
      <w:r w:rsidRPr="00152CDB">
        <w:rPr>
          <w:b/>
          <w:color w:val="0070C0"/>
          <w:sz w:val="24"/>
          <w:szCs w:val="24"/>
        </w:rPr>
        <w:t>ОРГАНИЗАЦИ</w:t>
      </w:r>
      <w:r w:rsidR="004C638F">
        <w:rPr>
          <w:b/>
          <w:color w:val="0070C0"/>
          <w:sz w:val="24"/>
          <w:szCs w:val="24"/>
        </w:rPr>
        <w:t>Я</w:t>
      </w:r>
      <w:bookmarkStart w:id="0" w:name="_GoBack"/>
      <w:bookmarkEnd w:id="0"/>
      <w:r w:rsidRPr="00152CDB">
        <w:rPr>
          <w:b/>
          <w:color w:val="0070C0"/>
          <w:spacing w:val="-27"/>
          <w:sz w:val="24"/>
          <w:szCs w:val="24"/>
        </w:rPr>
        <w:t xml:space="preserve"> </w:t>
      </w:r>
      <w:r w:rsidRPr="00152CDB">
        <w:rPr>
          <w:b/>
          <w:color w:val="0070C0"/>
          <w:sz w:val="24"/>
          <w:szCs w:val="24"/>
        </w:rPr>
        <w:t>РАБОТНИКОВ</w:t>
      </w:r>
      <w:r w:rsidRPr="00152CDB">
        <w:rPr>
          <w:b/>
          <w:color w:val="0070C0"/>
          <w:spacing w:val="-27"/>
          <w:sz w:val="24"/>
          <w:szCs w:val="24"/>
        </w:rPr>
        <w:t xml:space="preserve"> </w:t>
      </w:r>
      <w:r w:rsidRPr="00152CDB">
        <w:rPr>
          <w:b/>
          <w:color w:val="0070C0"/>
          <w:sz w:val="24"/>
          <w:szCs w:val="24"/>
        </w:rPr>
        <w:t xml:space="preserve">НАРОДНОГО ОБРАЗОВАНИЯ И НАУКИ РФ </w:t>
      </w:r>
    </w:p>
    <w:p w:rsidR="001070CC" w:rsidRPr="00152CDB" w:rsidRDefault="00BE4079" w:rsidP="001070CC">
      <w:pPr>
        <w:spacing w:before="34"/>
        <w:ind w:left="775" w:right="770" w:hanging="4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УФИМСКОГО УНИВЕРСИТЕТА НАУКИ И ТЕХНОЛОГИЙ</w:t>
      </w:r>
    </w:p>
    <w:p w:rsidR="000658EC" w:rsidRDefault="000658EC" w:rsidP="001070CC">
      <w:pPr>
        <w:spacing w:before="34"/>
        <w:ind w:left="775" w:right="770" w:hanging="4"/>
        <w:jc w:val="center"/>
        <w:rPr>
          <w:b/>
          <w:color w:val="0070C0"/>
          <w:sz w:val="24"/>
          <w:szCs w:val="24"/>
        </w:rPr>
      </w:pPr>
    </w:p>
    <w:p w:rsidR="001070CC" w:rsidRPr="00152CDB" w:rsidRDefault="001070CC" w:rsidP="001070CC">
      <w:pPr>
        <w:spacing w:before="34"/>
        <w:ind w:left="775" w:right="770" w:hanging="4"/>
        <w:jc w:val="center"/>
        <w:rPr>
          <w:rFonts w:eastAsia="Calibri"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на</w:t>
      </w:r>
      <w:r w:rsidRPr="00152CDB">
        <w:rPr>
          <w:b/>
          <w:color w:val="0070C0"/>
          <w:spacing w:val="-18"/>
          <w:sz w:val="24"/>
          <w:szCs w:val="24"/>
        </w:rPr>
        <w:t xml:space="preserve"> </w:t>
      </w:r>
      <w:r w:rsidRPr="00152CDB">
        <w:rPr>
          <w:b/>
          <w:color w:val="0070C0"/>
          <w:sz w:val="24"/>
          <w:szCs w:val="24"/>
        </w:rPr>
        <w:t>20</w:t>
      </w:r>
      <w:r w:rsidR="00A00592">
        <w:rPr>
          <w:b/>
          <w:color w:val="0070C0"/>
          <w:sz w:val="24"/>
          <w:szCs w:val="24"/>
        </w:rPr>
        <w:t>2</w:t>
      </w:r>
      <w:r w:rsidR="00FD6B4A">
        <w:rPr>
          <w:b/>
          <w:color w:val="0070C0"/>
          <w:sz w:val="24"/>
          <w:szCs w:val="24"/>
        </w:rPr>
        <w:t>5</w:t>
      </w:r>
      <w:r w:rsidR="001B2FB2">
        <w:rPr>
          <w:b/>
          <w:color w:val="0070C0"/>
          <w:sz w:val="24"/>
          <w:szCs w:val="24"/>
        </w:rPr>
        <w:t xml:space="preserve"> </w:t>
      </w:r>
      <w:r w:rsidRPr="00152CDB">
        <w:rPr>
          <w:b/>
          <w:color w:val="0070C0"/>
          <w:spacing w:val="-1"/>
          <w:sz w:val="24"/>
          <w:szCs w:val="24"/>
        </w:rPr>
        <w:t>год</w:t>
      </w: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1070CC" w:rsidRDefault="001070CC" w:rsidP="001070CC">
      <w:pPr>
        <w:spacing w:before="1"/>
        <w:rPr>
          <w:rFonts w:ascii="Calibri" w:eastAsia="Calibri" w:hAnsi="Calibri" w:cs="Calibri"/>
          <w:b/>
          <w:bCs/>
          <w:sz w:val="42"/>
          <w:szCs w:val="42"/>
        </w:rPr>
      </w:pPr>
    </w:p>
    <w:p w:rsidR="00844B35" w:rsidRDefault="00844B35" w:rsidP="00844B35">
      <w:pPr>
        <w:jc w:val="center"/>
        <w:rPr>
          <w:b/>
          <w:sz w:val="40"/>
        </w:rPr>
      </w:pPr>
    </w:p>
    <w:p w:rsidR="00202457" w:rsidRDefault="00202457" w:rsidP="00844B35">
      <w:pPr>
        <w:jc w:val="center"/>
        <w:rPr>
          <w:b/>
          <w:sz w:val="40"/>
        </w:rPr>
      </w:pPr>
    </w:p>
    <w:p w:rsidR="00BE751E" w:rsidRPr="00577AE0" w:rsidRDefault="00BE751E" w:rsidP="00202457">
      <w:pPr>
        <w:ind w:firstLine="720"/>
        <w:jc w:val="right"/>
        <w:rPr>
          <w:b/>
          <w:sz w:val="28"/>
        </w:rPr>
      </w:pPr>
    </w:p>
    <w:p w:rsidR="00844B35" w:rsidRDefault="00844B35" w:rsidP="00844B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409"/>
      </w:tblGrid>
      <w:tr w:rsidR="00844B35" w:rsidTr="00610EAF">
        <w:tc>
          <w:tcPr>
            <w:tcW w:w="709" w:type="dxa"/>
          </w:tcPr>
          <w:p w:rsidR="00844B35" w:rsidRPr="00577AE0" w:rsidRDefault="00577AE0" w:rsidP="00AF5DA6">
            <w:pPr>
              <w:jc w:val="center"/>
              <w:rPr>
                <w:b/>
                <w:sz w:val="28"/>
                <w:szCs w:val="28"/>
              </w:rPr>
            </w:pPr>
            <w:r w:rsidRPr="00577AE0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5" w:type="dxa"/>
          </w:tcPr>
          <w:p w:rsidR="00844B35" w:rsidRPr="00577AE0" w:rsidRDefault="00844B35" w:rsidP="002F6B36">
            <w:pPr>
              <w:pStyle w:val="1"/>
            </w:pPr>
            <w:r w:rsidRPr="00577AE0">
              <w:t>Наименование работ</w:t>
            </w:r>
          </w:p>
        </w:tc>
        <w:tc>
          <w:tcPr>
            <w:tcW w:w="1843" w:type="dxa"/>
          </w:tcPr>
          <w:p w:rsidR="00844B35" w:rsidRPr="00577AE0" w:rsidRDefault="00844B35" w:rsidP="002F6B36">
            <w:pPr>
              <w:pStyle w:val="1"/>
            </w:pPr>
            <w:r w:rsidRPr="00577AE0">
              <w:t>Сроки</w:t>
            </w:r>
          </w:p>
          <w:p w:rsidR="00844B35" w:rsidRPr="00577AE0" w:rsidRDefault="00844B35" w:rsidP="002F6B36">
            <w:pPr>
              <w:pStyle w:val="1"/>
            </w:pPr>
            <w:r w:rsidRPr="00577AE0">
              <w:t>исполнения</w:t>
            </w:r>
          </w:p>
        </w:tc>
        <w:tc>
          <w:tcPr>
            <w:tcW w:w="2409" w:type="dxa"/>
          </w:tcPr>
          <w:p w:rsidR="00844B35" w:rsidRPr="00577AE0" w:rsidRDefault="00844B35" w:rsidP="002F6B36">
            <w:pPr>
              <w:pStyle w:val="1"/>
            </w:pPr>
            <w:r w:rsidRPr="00577AE0">
              <w:t>Ответственные</w:t>
            </w:r>
          </w:p>
          <w:p w:rsidR="00844B35" w:rsidRPr="00577AE0" w:rsidRDefault="00844B35" w:rsidP="00F16B99">
            <w:pPr>
              <w:jc w:val="center"/>
              <w:rPr>
                <w:b/>
                <w:color w:val="FF0000"/>
                <w:sz w:val="28"/>
              </w:rPr>
            </w:pPr>
            <w:r w:rsidRPr="00577AE0">
              <w:rPr>
                <w:b/>
                <w:sz w:val="28"/>
              </w:rPr>
              <w:t>за выполнени</w:t>
            </w:r>
            <w:r w:rsidR="00F16B99" w:rsidRPr="00577AE0">
              <w:rPr>
                <w:b/>
                <w:sz w:val="28"/>
              </w:rPr>
              <w:t>е</w:t>
            </w:r>
          </w:p>
        </w:tc>
      </w:tr>
      <w:tr w:rsidR="00681DBF" w:rsidTr="00610EAF">
        <w:tc>
          <w:tcPr>
            <w:tcW w:w="709" w:type="dxa"/>
          </w:tcPr>
          <w:p w:rsidR="00681DBF" w:rsidRPr="00167D0B" w:rsidRDefault="00681DBF" w:rsidP="008B6A2B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681DBF" w:rsidRPr="00167D0B" w:rsidRDefault="00681DBF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 xml:space="preserve">Утверждение сметы профкома ППО </w:t>
            </w:r>
            <w:proofErr w:type="spellStart"/>
            <w:r w:rsidR="00D762D7" w:rsidRPr="00167D0B">
              <w:rPr>
                <w:sz w:val="28"/>
              </w:rPr>
              <w:t>УУНиТ</w:t>
            </w:r>
            <w:proofErr w:type="spellEnd"/>
            <w:r w:rsidRPr="00167D0B">
              <w:rPr>
                <w:sz w:val="28"/>
              </w:rPr>
              <w:t xml:space="preserve"> </w:t>
            </w:r>
            <w:r w:rsidR="004156B5">
              <w:rPr>
                <w:sz w:val="28"/>
              </w:rPr>
              <w:t xml:space="preserve">за </w:t>
            </w:r>
            <w:r w:rsidRPr="00167D0B">
              <w:rPr>
                <w:sz w:val="28"/>
              </w:rPr>
              <w:t>20</w:t>
            </w:r>
            <w:r w:rsidR="00242717" w:rsidRPr="00167D0B">
              <w:rPr>
                <w:sz w:val="28"/>
              </w:rPr>
              <w:t>2</w:t>
            </w:r>
            <w:r w:rsidR="00FD6B4A">
              <w:rPr>
                <w:sz w:val="28"/>
              </w:rPr>
              <w:t xml:space="preserve">4 </w:t>
            </w:r>
            <w:r w:rsidRPr="00167D0B">
              <w:rPr>
                <w:sz w:val="28"/>
              </w:rPr>
              <w:t>г</w:t>
            </w:r>
            <w:r w:rsidR="00FF5146" w:rsidRPr="00167D0B">
              <w:rPr>
                <w:sz w:val="28"/>
              </w:rPr>
              <w:t>.</w:t>
            </w:r>
            <w:r w:rsidR="00FD6B4A">
              <w:rPr>
                <w:sz w:val="28"/>
              </w:rPr>
              <w:t xml:space="preserve"> Отчет о проделанной работе ППО за 2024 г.</w:t>
            </w:r>
          </w:p>
        </w:tc>
        <w:tc>
          <w:tcPr>
            <w:tcW w:w="1843" w:type="dxa"/>
          </w:tcPr>
          <w:p w:rsidR="00F16B99" w:rsidRPr="00167D0B" w:rsidRDefault="00F16B99" w:rsidP="00C92E27">
            <w:pPr>
              <w:pStyle w:val="2"/>
            </w:pPr>
          </w:p>
          <w:p w:rsidR="00681DBF" w:rsidRPr="00167D0B" w:rsidRDefault="00681DBF" w:rsidP="00C92E27">
            <w:pPr>
              <w:pStyle w:val="2"/>
            </w:pPr>
            <w:r w:rsidRPr="00167D0B">
              <w:t>Январь</w:t>
            </w:r>
          </w:p>
        </w:tc>
        <w:tc>
          <w:tcPr>
            <w:tcW w:w="2409" w:type="dxa"/>
          </w:tcPr>
          <w:p w:rsidR="00681DBF" w:rsidRPr="00577AE0" w:rsidRDefault="0048132C" w:rsidP="00C92E27">
            <w:pPr>
              <w:rPr>
                <w:sz w:val="28"/>
              </w:rPr>
            </w:pPr>
            <w:r w:rsidRPr="00577AE0">
              <w:rPr>
                <w:sz w:val="28"/>
              </w:rPr>
              <w:t>Хужахметов А.О.</w:t>
            </w:r>
          </w:p>
          <w:p w:rsidR="00681DBF" w:rsidRPr="00577AE0" w:rsidRDefault="004156B5" w:rsidP="00C92E27">
            <w:pPr>
              <w:rPr>
                <w:sz w:val="28"/>
              </w:rPr>
            </w:pPr>
            <w:r>
              <w:rPr>
                <w:sz w:val="28"/>
              </w:rPr>
              <w:t>Фатыхова Н.И.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Разработка и подписание Соглашения по охране труда на 202</w:t>
            </w:r>
            <w:r>
              <w:rPr>
                <w:sz w:val="28"/>
              </w:rPr>
              <w:t>5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FA1F16" w:rsidRPr="00167D0B" w:rsidRDefault="00FA1F16" w:rsidP="00FA1F1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proofErr w:type="spellStart"/>
            <w:r w:rsidRPr="00FA77D3">
              <w:rPr>
                <w:sz w:val="28"/>
                <w:szCs w:val="28"/>
              </w:rPr>
              <w:t>Кучукова</w:t>
            </w:r>
            <w:proofErr w:type="spellEnd"/>
            <w:r w:rsidRPr="00FA77D3">
              <w:rPr>
                <w:sz w:val="28"/>
                <w:szCs w:val="28"/>
              </w:rPr>
              <w:t xml:space="preserve"> С.М.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Default="00FA1F16" w:rsidP="00AF5DA6">
            <w:pPr>
              <w:rPr>
                <w:sz w:val="28"/>
              </w:rPr>
            </w:pPr>
            <w:r>
              <w:rPr>
                <w:sz w:val="28"/>
              </w:rPr>
              <w:t>Формирование совместных комиссий профкома и администрации университета</w:t>
            </w:r>
          </w:p>
        </w:tc>
        <w:tc>
          <w:tcPr>
            <w:tcW w:w="1843" w:type="dxa"/>
          </w:tcPr>
          <w:p w:rsidR="00FA1F16" w:rsidRDefault="00FA1F16" w:rsidP="00FA1F16">
            <w:pPr>
              <w:jc w:val="center"/>
              <w:rPr>
                <w:sz w:val="28"/>
              </w:rPr>
            </w:pPr>
          </w:p>
          <w:p w:rsidR="00FA1F16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Январь-февраль</w:t>
            </w:r>
          </w:p>
        </w:tc>
        <w:tc>
          <w:tcPr>
            <w:tcW w:w="2409" w:type="dxa"/>
          </w:tcPr>
          <w:p w:rsidR="00FA1F16" w:rsidRPr="00577AE0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Хужахметов А.О.</w:t>
            </w:r>
          </w:p>
          <w:p w:rsidR="00FA1F16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Профком</w:t>
            </w:r>
            <w:r w:rsidRPr="00577AE0">
              <w:t xml:space="preserve"> </w:t>
            </w:r>
            <w:r w:rsidRPr="00577AE0">
              <w:rPr>
                <w:sz w:val="28"/>
              </w:rPr>
              <w:t>работников</w:t>
            </w:r>
            <w:r w:rsidR="00AF5DA6">
              <w:rPr>
                <w:sz w:val="28"/>
              </w:rPr>
              <w:t>,</w:t>
            </w:r>
          </w:p>
          <w:p w:rsidR="00FA1F16" w:rsidRPr="00577AE0" w:rsidRDefault="00FA1F16" w:rsidP="00FA1F16">
            <w:pPr>
              <w:rPr>
                <w:sz w:val="28"/>
              </w:rPr>
            </w:pPr>
            <w:r>
              <w:rPr>
                <w:sz w:val="28"/>
              </w:rPr>
              <w:t>Администрация ВУЗа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>
              <w:rPr>
                <w:sz w:val="28"/>
              </w:rPr>
              <w:t xml:space="preserve">Разработка нового проекта Коллективного договора </w:t>
            </w:r>
            <w:proofErr w:type="spellStart"/>
            <w:r w:rsidRPr="00167D0B">
              <w:rPr>
                <w:sz w:val="28"/>
              </w:rPr>
              <w:t>УУНиТ</w:t>
            </w:r>
            <w:proofErr w:type="spellEnd"/>
            <w:r>
              <w:rPr>
                <w:sz w:val="28"/>
              </w:rPr>
              <w:t xml:space="preserve"> на 2026-2028 гг.</w:t>
            </w:r>
          </w:p>
        </w:tc>
        <w:tc>
          <w:tcPr>
            <w:tcW w:w="1843" w:type="dxa"/>
          </w:tcPr>
          <w:p w:rsidR="00FA1F16" w:rsidRDefault="00FA1F16" w:rsidP="00FA1F16">
            <w:pPr>
              <w:jc w:val="center"/>
              <w:rPr>
                <w:sz w:val="28"/>
              </w:rPr>
            </w:pPr>
          </w:p>
          <w:p w:rsidR="00FA1F16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 –</w:t>
            </w:r>
          </w:p>
          <w:p w:rsidR="00FA1F16" w:rsidRPr="00167D0B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409" w:type="dxa"/>
          </w:tcPr>
          <w:p w:rsidR="00FA1F16" w:rsidRPr="00577AE0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Хужахметов А.О.</w:t>
            </w:r>
          </w:p>
          <w:p w:rsidR="00FA1F16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Профком</w:t>
            </w:r>
            <w:r w:rsidRPr="00577AE0">
              <w:t xml:space="preserve"> </w:t>
            </w:r>
            <w:r w:rsidRPr="00577AE0">
              <w:rPr>
                <w:sz w:val="28"/>
              </w:rPr>
              <w:t>работников</w:t>
            </w:r>
            <w:r w:rsidR="00AF5DA6">
              <w:rPr>
                <w:sz w:val="28"/>
              </w:rPr>
              <w:t>,</w:t>
            </w:r>
          </w:p>
          <w:p w:rsidR="00FA1F16" w:rsidRPr="00577AE0" w:rsidRDefault="00FA1F16" w:rsidP="00FA1F16">
            <w:pPr>
              <w:rPr>
                <w:sz w:val="28"/>
              </w:rPr>
            </w:pPr>
            <w:r>
              <w:rPr>
                <w:sz w:val="28"/>
              </w:rPr>
              <w:t>Администрация ВУЗа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>
              <w:rPr>
                <w:sz w:val="28"/>
              </w:rPr>
              <w:t xml:space="preserve">Обсуждение нового проекта Коллективного договора </w:t>
            </w:r>
            <w:proofErr w:type="spellStart"/>
            <w:r w:rsidRPr="00167D0B">
              <w:rPr>
                <w:sz w:val="28"/>
              </w:rPr>
              <w:t>УУНиТ</w:t>
            </w:r>
            <w:proofErr w:type="spellEnd"/>
            <w:r>
              <w:rPr>
                <w:sz w:val="28"/>
              </w:rPr>
              <w:t xml:space="preserve"> на 2026-2028 гг. в подразделениях университета</w:t>
            </w:r>
          </w:p>
        </w:tc>
        <w:tc>
          <w:tcPr>
            <w:tcW w:w="1843" w:type="dxa"/>
          </w:tcPr>
          <w:p w:rsidR="00FA1F16" w:rsidRDefault="00FA1F16" w:rsidP="00FA1F16">
            <w:pPr>
              <w:jc w:val="center"/>
              <w:rPr>
                <w:sz w:val="28"/>
              </w:rPr>
            </w:pPr>
          </w:p>
          <w:p w:rsidR="00FA1F16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 –</w:t>
            </w:r>
          </w:p>
          <w:p w:rsidR="00FA1F16" w:rsidRPr="00167D0B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409" w:type="dxa"/>
          </w:tcPr>
          <w:p w:rsidR="00FA1F16" w:rsidRPr="00577AE0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Хужахметов А.О.</w:t>
            </w:r>
          </w:p>
          <w:p w:rsidR="00FA1F16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Профком</w:t>
            </w:r>
            <w:r w:rsidRPr="00577AE0">
              <w:t xml:space="preserve"> </w:t>
            </w:r>
            <w:proofErr w:type="gramStart"/>
            <w:r w:rsidRPr="00577AE0">
              <w:rPr>
                <w:sz w:val="28"/>
              </w:rPr>
              <w:t>работников</w:t>
            </w:r>
            <w:r w:rsidR="00AF5DA6">
              <w:rPr>
                <w:sz w:val="28"/>
              </w:rPr>
              <w:t>,,</w:t>
            </w:r>
            <w:proofErr w:type="gramEnd"/>
          </w:p>
          <w:p w:rsidR="00FA1F16" w:rsidRPr="00577AE0" w:rsidRDefault="00FA1F16" w:rsidP="00FA1F16">
            <w:pPr>
              <w:rPr>
                <w:sz w:val="28"/>
              </w:rPr>
            </w:pPr>
            <w:r>
              <w:rPr>
                <w:sz w:val="28"/>
              </w:rPr>
              <w:t>Администрация ВУЗа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>
              <w:rPr>
                <w:sz w:val="28"/>
              </w:rPr>
              <w:t xml:space="preserve">Принятие нового Коллективного договора </w:t>
            </w:r>
            <w:proofErr w:type="spellStart"/>
            <w:r w:rsidRPr="00167D0B">
              <w:rPr>
                <w:sz w:val="28"/>
              </w:rPr>
              <w:t>УУНиТ</w:t>
            </w:r>
            <w:proofErr w:type="spellEnd"/>
            <w:r>
              <w:rPr>
                <w:sz w:val="28"/>
              </w:rPr>
              <w:t xml:space="preserve"> на 2026-2028 гг.</w:t>
            </w:r>
          </w:p>
        </w:tc>
        <w:tc>
          <w:tcPr>
            <w:tcW w:w="1843" w:type="dxa"/>
          </w:tcPr>
          <w:p w:rsidR="00FA1F16" w:rsidRDefault="00FA1F16" w:rsidP="00FA1F16">
            <w:pPr>
              <w:jc w:val="center"/>
              <w:rPr>
                <w:sz w:val="28"/>
              </w:rPr>
            </w:pPr>
          </w:p>
          <w:p w:rsidR="00FA1F16" w:rsidRPr="00167D0B" w:rsidRDefault="00FA1F16" w:rsidP="00FA1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Конец Декабря</w:t>
            </w:r>
          </w:p>
        </w:tc>
        <w:tc>
          <w:tcPr>
            <w:tcW w:w="2409" w:type="dxa"/>
          </w:tcPr>
          <w:p w:rsidR="00FA1F16" w:rsidRPr="00577AE0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Хужахметов А.О.</w:t>
            </w:r>
          </w:p>
          <w:p w:rsidR="00FA1F16" w:rsidRDefault="00FA1F16" w:rsidP="00FA1F16">
            <w:pPr>
              <w:rPr>
                <w:sz w:val="28"/>
              </w:rPr>
            </w:pPr>
            <w:r w:rsidRPr="00577AE0">
              <w:rPr>
                <w:sz w:val="28"/>
              </w:rPr>
              <w:t>Профком</w:t>
            </w:r>
            <w:r w:rsidRPr="00577AE0">
              <w:t xml:space="preserve"> </w:t>
            </w:r>
            <w:r w:rsidRPr="00577AE0">
              <w:rPr>
                <w:sz w:val="28"/>
              </w:rPr>
              <w:t>работников</w:t>
            </w:r>
            <w:r w:rsidR="00AF5DA6">
              <w:rPr>
                <w:sz w:val="28"/>
              </w:rPr>
              <w:t>,</w:t>
            </w:r>
          </w:p>
          <w:p w:rsidR="00FA1F16" w:rsidRPr="00577AE0" w:rsidRDefault="00FA1F16" w:rsidP="00FA1F16">
            <w:pPr>
              <w:rPr>
                <w:sz w:val="28"/>
              </w:rPr>
            </w:pPr>
            <w:r>
              <w:rPr>
                <w:sz w:val="28"/>
              </w:rPr>
              <w:t>Администрация ВУЗа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Анализ документов всех уровней касающихся высшей школы, информирование членов профкома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По мере поступления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Контроль за исполнением Отраслевого соглашения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 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Фатыхова Н.И.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Выездные семинары по структурным подразделениям УУНиТ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А.О.,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Проведение заседаний профактива работников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Фатыхова Н.И.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Мероприятия по мотивации профсоюзного членства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</w:p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А.О.,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Прием новых членов в профсоюз и сверка списка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Участие в комиссиях (на основании подтверждающих документов)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Контроль за ходом выполнения Соглашения по охране труда.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jc w:val="center"/>
              <w:rPr>
                <w:sz w:val="28"/>
              </w:rPr>
            </w:pPr>
            <w:r w:rsidRPr="00167D0B">
              <w:rPr>
                <w:sz w:val="28"/>
              </w:rPr>
              <w:t>1 раз в квартал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proofErr w:type="spellStart"/>
            <w:r w:rsidRPr="00FA77D3">
              <w:rPr>
                <w:sz w:val="28"/>
                <w:szCs w:val="28"/>
              </w:rPr>
              <w:t>Кучукова</w:t>
            </w:r>
            <w:proofErr w:type="spellEnd"/>
            <w:r w:rsidRPr="00FA77D3">
              <w:rPr>
                <w:sz w:val="28"/>
                <w:szCs w:val="28"/>
              </w:rPr>
              <w:t xml:space="preserve"> С.М. 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Контроль за ходом выполнения профилактического медицинского осмотра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Председатели профбюро 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proofErr w:type="spellStart"/>
            <w:r w:rsidRPr="00FA77D3">
              <w:rPr>
                <w:sz w:val="28"/>
                <w:szCs w:val="28"/>
              </w:rPr>
              <w:t>Кучукова</w:t>
            </w:r>
            <w:proofErr w:type="spellEnd"/>
            <w:r w:rsidRPr="00FA77D3">
              <w:rPr>
                <w:sz w:val="28"/>
                <w:szCs w:val="28"/>
              </w:rPr>
              <w:t xml:space="preserve"> С.М.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67D0B">
              <w:rPr>
                <w:sz w:val="28"/>
              </w:rPr>
              <w:t>Участие в разработке и обсуждении локальных актов УУНиТ, регулирующих социально-экономические интересы работников.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А.О., </w:t>
            </w:r>
            <w:r w:rsidR="00AF5DA6"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рофком работников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67D0B">
              <w:rPr>
                <w:sz w:val="28"/>
              </w:rPr>
              <w:t xml:space="preserve">Мотивированное мнение профсоюзной организации работников УУНиТ 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А.О., 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рофком работников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Постоянная консультация членов профсоюза по социально правовым вопросам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Кунгурцева Г.Ф.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О.К.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bCs/>
                <w:sz w:val="28"/>
                <w:szCs w:val="28"/>
              </w:rPr>
              <w:t xml:space="preserve">Проведение </w:t>
            </w:r>
            <w:r w:rsidRPr="00167D0B">
              <w:rPr>
                <w:sz w:val="28"/>
              </w:rPr>
              <w:t>правовой учебы профактива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  <w:rPr>
                <w:iCs/>
                <w:szCs w:val="28"/>
              </w:rPr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Кунгурцева Г.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sz w:val="28"/>
              </w:rPr>
              <w:t>Разбор заявлений по трудовым отношениям, увольнений работников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По мере поступления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Загайко С.А.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2-х дневных </w:t>
            </w:r>
            <w:r w:rsidRPr="00167D0B">
              <w:rPr>
                <w:sz w:val="28"/>
              </w:rPr>
              <w:t>заездов на СОЛ «Авиатор» работников и членов семьи</w:t>
            </w:r>
          </w:p>
        </w:tc>
        <w:tc>
          <w:tcPr>
            <w:tcW w:w="1843" w:type="dxa"/>
          </w:tcPr>
          <w:p w:rsidR="00FA1F16" w:rsidRPr="00FD6B4A" w:rsidRDefault="00FA1F16" w:rsidP="00FA1F16">
            <w:pPr>
              <w:jc w:val="center"/>
              <w:rPr>
                <w:sz w:val="28"/>
                <w:szCs w:val="28"/>
              </w:rPr>
            </w:pPr>
            <w:r w:rsidRPr="00FD6B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 xml:space="preserve">редседатели профбюро 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bCs/>
                <w:sz w:val="28"/>
                <w:szCs w:val="28"/>
              </w:rPr>
              <w:t>О ходе подготовки к оздоровительной кампании в 202</w:t>
            </w:r>
            <w:r>
              <w:rPr>
                <w:bCs/>
                <w:sz w:val="28"/>
                <w:szCs w:val="28"/>
              </w:rPr>
              <w:t>5</w:t>
            </w:r>
            <w:r w:rsidRPr="00167D0B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рофком работников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bCs/>
                <w:sz w:val="28"/>
                <w:szCs w:val="28"/>
              </w:rPr>
              <w:t>Организация и проведение выставок детского рисунка</w:t>
            </w:r>
          </w:p>
          <w:p w:rsidR="00FA1F16" w:rsidRPr="00167D0B" w:rsidRDefault="00FA1F16" w:rsidP="00AF5DA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Март</w:t>
            </w:r>
          </w:p>
          <w:p w:rsidR="00FA1F16" w:rsidRPr="00167D0B" w:rsidRDefault="00FA1F16" w:rsidP="00FA1F16">
            <w:pPr>
              <w:jc w:val="center"/>
            </w:pPr>
            <w:r w:rsidRPr="00167D0B">
              <w:rPr>
                <w:sz w:val="28"/>
              </w:rPr>
              <w:t>Ноябрь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</w:t>
            </w:r>
            <w:r>
              <w:rPr>
                <w:sz w:val="28"/>
                <w:szCs w:val="28"/>
              </w:rPr>
              <w:t>,</w:t>
            </w:r>
            <w:r w:rsidRPr="00FA77D3">
              <w:rPr>
                <w:sz w:val="28"/>
                <w:szCs w:val="28"/>
              </w:rPr>
              <w:t xml:space="preserve"> </w:t>
            </w:r>
            <w:r w:rsidRPr="00FA77D3">
              <w:rPr>
                <w:sz w:val="28"/>
                <w:szCs w:val="28"/>
              </w:rPr>
              <w:t>Фатыхова Н.И.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sz w:val="28"/>
              </w:rPr>
              <w:t>Приобретение билетов в кино</w:t>
            </w:r>
            <w:r>
              <w:rPr>
                <w:sz w:val="28"/>
              </w:rPr>
              <w:t>,</w:t>
            </w:r>
            <w:r w:rsidRPr="00167D0B">
              <w:rPr>
                <w:sz w:val="28"/>
              </w:rPr>
              <w:t xml:space="preserve"> в театр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Фатыхова Н.И.,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Распределение абонементов в бассейн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</w:t>
            </w:r>
            <w:r>
              <w:rPr>
                <w:sz w:val="28"/>
                <w:szCs w:val="28"/>
              </w:rPr>
              <w:t>,</w:t>
            </w:r>
            <w:r w:rsidRPr="00FA77D3">
              <w:rPr>
                <w:sz w:val="28"/>
                <w:szCs w:val="28"/>
              </w:rPr>
              <w:t xml:space="preserve"> </w:t>
            </w:r>
            <w:r w:rsidRPr="00FA77D3">
              <w:rPr>
                <w:sz w:val="28"/>
                <w:szCs w:val="28"/>
              </w:rPr>
              <w:t>Фатыхова Н.И.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 xml:space="preserve">Организация культурно-массовых  мероприятий 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  <w:r>
              <w:rPr>
                <w:sz w:val="28"/>
                <w:szCs w:val="28"/>
              </w:rPr>
              <w:t>,</w:t>
            </w:r>
            <w:r w:rsidRPr="00FA77D3">
              <w:rPr>
                <w:sz w:val="28"/>
                <w:szCs w:val="28"/>
              </w:rPr>
              <w:t xml:space="preserve"> </w:t>
            </w:r>
            <w:r w:rsidR="00AF5DA6">
              <w:rPr>
                <w:sz w:val="28"/>
                <w:szCs w:val="28"/>
              </w:rPr>
              <w:t>С</w:t>
            </w:r>
            <w:r w:rsidRPr="00FA77D3">
              <w:rPr>
                <w:sz w:val="28"/>
                <w:szCs w:val="28"/>
              </w:rPr>
              <w:t xml:space="preserve">труктурные подразделения </w:t>
            </w:r>
            <w:proofErr w:type="spellStart"/>
            <w:r w:rsidRPr="00FA77D3">
              <w:rPr>
                <w:sz w:val="28"/>
                <w:szCs w:val="28"/>
              </w:rPr>
              <w:t>УУНиТ</w:t>
            </w:r>
            <w:proofErr w:type="spellEnd"/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Организация спортивных мероприятий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 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редседатели профбюро,</w:t>
            </w:r>
          </w:p>
          <w:p w:rsidR="00FA1F16" w:rsidRPr="00FD6B4A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A1F16" w:rsidRPr="00FA77D3">
              <w:rPr>
                <w:sz w:val="28"/>
                <w:szCs w:val="28"/>
              </w:rPr>
              <w:t xml:space="preserve">афедра физвоспитания </w:t>
            </w:r>
            <w:proofErr w:type="spellStart"/>
            <w:r w:rsidR="00FA1F16" w:rsidRPr="00FA77D3">
              <w:rPr>
                <w:sz w:val="28"/>
                <w:szCs w:val="28"/>
              </w:rPr>
              <w:t>УУНиТ</w:t>
            </w:r>
            <w:proofErr w:type="spellEnd"/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bCs/>
                <w:sz w:val="28"/>
                <w:szCs w:val="28"/>
              </w:rPr>
              <w:t>Организация и проведение детского новогоднего утренника для детей и внуков работников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Декабрь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 </w:t>
            </w:r>
            <w:r w:rsidR="00AF5DA6">
              <w:rPr>
                <w:sz w:val="28"/>
                <w:szCs w:val="28"/>
              </w:rPr>
              <w:t>С</w:t>
            </w:r>
            <w:r w:rsidRPr="00FA77D3">
              <w:rPr>
                <w:sz w:val="28"/>
                <w:szCs w:val="28"/>
              </w:rPr>
              <w:t xml:space="preserve">труктурные подразделения </w:t>
            </w:r>
            <w:proofErr w:type="spellStart"/>
            <w:r w:rsidRPr="00FA77D3">
              <w:rPr>
                <w:sz w:val="28"/>
                <w:szCs w:val="28"/>
              </w:rPr>
              <w:t>УУНиТ</w:t>
            </w:r>
            <w:proofErr w:type="spellEnd"/>
            <w:r w:rsidRPr="00FA77D3">
              <w:rPr>
                <w:sz w:val="28"/>
                <w:szCs w:val="28"/>
              </w:rPr>
              <w:t xml:space="preserve"> 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67D0B">
              <w:rPr>
                <w:bCs/>
                <w:sz w:val="28"/>
                <w:szCs w:val="28"/>
              </w:rPr>
              <w:t>Подготовка списков, приобретение и выдача новогодних подарков для детей работников (совместно с  администрацией университета).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октябрь-декабрь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 xml:space="preserve">редседатели профбюро 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Работа с ветеранами УУНиТ</w:t>
            </w:r>
          </w:p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Совместный план работы с администрацией о проведении 23 февраля, Дня Победы, пожилых людей. Подготовка и проведение праздничных мероприятий посвященных, 23 февраля, 9 мая, дня пожилых людей.</w:t>
            </w:r>
          </w:p>
        </w:tc>
        <w:tc>
          <w:tcPr>
            <w:tcW w:w="1843" w:type="dxa"/>
          </w:tcPr>
          <w:p w:rsidR="00FA1F16" w:rsidRDefault="00FA1F16" w:rsidP="00FA1F16">
            <w:pPr>
              <w:pStyle w:val="2"/>
            </w:pPr>
          </w:p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Афанасьев Н.С.,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редседатели профбюро</w:t>
            </w:r>
            <w:r>
              <w:rPr>
                <w:sz w:val="28"/>
                <w:szCs w:val="28"/>
              </w:rPr>
              <w:t>,</w:t>
            </w:r>
            <w:r w:rsidRPr="00FA77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FA77D3">
              <w:rPr>
                <w:sz w:val="28"/>
                <w:szCs w:val="28"/>
              </w:rPr>
              <w:t xml:space="preserve">труктурные подразделения </w:t>
            </w:r>
            <w:proofErr w:type="spellStart"/>
            <w:r w:rsidRPr="00FA77D3">
              <w:rPr>
                <w:sz w:val="28"/>
                <w:szCs w:val="28"/>
              </w:rPr>
              <w:t>УУНиТ</w:t>
            </w:r>
            <w:proofErr w:type="spellEnd"/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 xml:space="preserve">Участие в первомайской </w:t>
            </w:r>
            <w:r>
              <w:rPr>
                <w:sz w:val="28"/>
              </w:rPr>
              <w:t>акции</w:t>
            </w:r>
          </w:p>
        </w:tc>
        <w:tc>
          <w:tcPr>
            <w:tcW w:w="1843" w:type="dxa"/>
          </w:tcPr>
          <w:p w:rsidR="00FA1F16" w:rsidRDefault="00FA1F16" w:rsidP="00FA1F16">
            <w:pPr>
              <w:pStyle w:val="2"/>
            </w:pPr>
          </w:p>
          <w:p w:rsidR="00FA1F16" w:rsidRPr="00167D0B" w:rsidRDefault="00FA1F16" w:rsidP="00FA1F16">
            <w:pPr>
              <w:pStyle w:val="2"/>
            </w:pPr>
            <w:r w:rsidRPr="00167D0B">
              <w:t>Май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bCs/>
                <w:sz w:val="28"/>
                <w:szCs w:val="28"/>
              </w:rPr>
              <w:t xml:space="preserve">Подготовка и участие в проведении плана мероприятий по празднованию  годовщины в ВОВ </w:t>
            </w:r>
          </w:p>
        </w:tc>
        <w:tc>
          <w:tcPr>
            <w:tcW w:w="1843" w:type="dxa"/>
          </w:tcPr>
          <w:p w:rsidR="00FA1F16" w:rsidRDefault="00FA1F16" w:rsidP="00FA1F16">
            <w:pPr>
              <w:pStyle w:val="2"/>
            </w:pPr>
          </w:p>
          <w:p w:rsidR="00FA1F16" w:rsidRPr="00167D0B" w:rsidRDefault="00FA1F16" w:rsidP="00FA1F16">
            <w:pPr>
              <w:pStyle w:val="2"/>
            </w:pPr>
            <w:r w:rsidRPr="00167D0B">
              <w:t>Январь-май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 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Афанасьев Н.С.,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Подготовка проведения заседаний президиумов профкома, профкомов, конференций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2"/>
            </w:pPr>
            <w:r w:rsidRPr="00167D0B">
              <w:t>По мере необходимости, не реже 1 раза в месяц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 xml:space="preserve">Хужахметов А.О., Фатыхова Н.И., </w:t>
            </w:r>
            <w:r w:rsidR="00AF5DA6">
              <w:rPr>
                <w:sz w:val="28"/>
                <w:szCs w:val="28"/>
              </w:rPr>
              <w:t>П</w:t>
            </w:r>
            <w:r w:rsidRPr="00FA77D3">
              <w:rPr>
                <w:sz w:val="28"/>
                <w:szCs w:val="28"/>
              </w:rPr>
              <w:t>рофком работников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pStyle w:val="Default"/>
              <w:rPr>
                <w:color w:val="auto"/>
                <w:sz w:val="28"/>
                <w:szCs w:val="28"/>
              </w:rPr>
            </w:pPr>
            <w:r w:rsidRPr="00167D0B">
              <w:rPr>
                <w:color w:val="auto"/>
                <w:sz w:val="28"/>
                <w:szCs w:val="28"/>
              </w:rPr>
              <w:t xml:space="preserve">Рассмотрение заявлений на материальную помощь. 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5"/>
              <w:jc w:val="center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А.О.,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редседатели профбюро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Ведение базы данных членов профсоюза.</w:t>
            </w:r>
          </w:p>
          <w:p w:rsidR="00FA1F16" w:rsidRPr="00167D0B" w:rsidRDefault="00FA1F16" w:rsidP="00AF5DA6">
            <w:pPr>
              <w:rPr>
                <w:sz w:val="28"/>
              </w:rPr>
            </w:pPr>
            <w:r w:rsidRPr="00167D0B">
              <w:rPr>
                <w:sz w:val="28"/>
              </w:rPr>
              <w:t>Сверка базы данных членов профсоюза с бухгалтерией</w:t>
            </w:r>
          </w:p>
        </w:tc>
        <w:tc>
          <w:tcPr>
            <w:tcW w:w="1843" w:type="dxa"/>
          </w:tcPr>
          <w:p w:rsidR="00FA1F16" w:rsidRPr="00167D0B" w:rsidRDefault="00FA1F16" w:rsidP="00FA1F16">
            <w:pPr>
              <w:pStyle w:val="5"/>
              <w:jc w:val="center"/>
            </w:pPr>
            <w:r w:rsidRPr="00167D0B">
              <w:t>Ежемесячно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А.О.,</w:t>
            </w:r>
          </w:p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Фатыхова Н.И.</w:t>
            </w:r>
          </w:p>
        </w:tc>
      </w:tr>
      <w:tr w:rsidR="00FA1F16" w:rsidTr="00610EAF">
        <w:tc>
          <w:tcPr>
            <w:tcW w:w="709" w:type="dxa"/>
          </w:tcPr>
          <w:p w:rsidR="00FA1F16" w:rsidRPr="00167D0B" w:rsidRDefault="00FA1F16" w:rsidP="00FA1F16">
            <w:pPr>
              <w:pStyle w:val="a7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5245" w:type="dxa"/>
          </w:tcPr>
          <w:p w:rsidR="00FA1F16" w:rsidRPr="00167D0B" w:rsidRDefault="00FA1F16" w:rsidP="00AF5DA6">
            <w:pPr>
              <w:rPr>
                <w:bCs/>
                <w:sz w:val="28"/>
                <w:szCs w:val="28"/>
              </w:rPr>
            </w:pPr>
            <w:r w:rsidRPr="00167D0B">
              <w:rPr>
                <w:bCs/>
                <w:sz w:val="28"/>
                <w:szCs w:val="28"/>
              </w:rPr>
              <w:t xml:space="preserve">Подготовка информационных материалов для публикации на сайт профкома, информационный стенд. Обновление и пополнение сайта профкома. </w:t>
            </w:r>
          </w:p>
        </w:tc>
        <w:tc>
          <w:tcPr>
            <w:tcW w:w="1843" w:type="dxa"/>
          </w:tcPr>
          <w:p w:rsidR="00FA1F16" w:rsidRDefault="00FA1F16" w:rsidP="00FA1F16">
            <w:pPr>
              <w:pStyle w:val="2"/>
            </w:pPr>
          </w:p>
          <w:p w:rsidR="00FA1F16" w:rsidRPr="00167D0B" w:rsidRDefault="00FA1F16" w:rsidP="00FA1F16">
            <w:pPr>
              <w:pStyle w:val="2"/>
            </w:pPr>
            <w:r w:rsidRPr="00167D0B">
              <w:t>В течение года</w:t>
            </w:r>
          </w:p>
        </w:tc>
        <w:tc>
          <w:tcPr>
            <w:tcW w:w="2409" w:type="dxa"/>
          </w:tcPr>
          <w:p w:rsidR="00FA1F16" w:rsidRPr="00FA77D3" w:rsidRDefault="00FA1F16" w:rsidP="00FA1F16">
            <w:pPr>
              <w:rPr>
                <w:sz w:val="28"/>
                <w:szCs w:val="28"/>
              </w:rPr>
            </w:pPr>
            <w:r w:rsidRPr="00FA77D3">
              <w:rPr>
                <w:sz w:val="28"/>
                <w:szCs w:val="28"/>
              </w:rPr>
              <w:t>Хужахметов А.О. Фатыхова Н.И.,</w:t>
            </w:r>
          </w:p>
          <w:p w:rsidR="00FA1F16" w:rsidRPr="00FA77D3" w:rsidRDefault="00AF5DA6" w:rsidP="00FA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F16" w:rsidRPr="00FA77D3">
              <w:rPr>
                <w:sz w:val="28"/>
                <w:szCs w:val="28"/>
              </w:rPr>
              <w:t>рофком работников</w:t>
            </w:r>
          </w:p>
        </w:tc>
      </w:tr>
    </w:tbl>
    <w:p w:rsidR="00372039" w:rsidRPr="00904829" w:rsidRDefault="00372039" w:rsidP="00904829">
      <w:pPr>
        <w:rPr>
          <w:sz w:val="28"/>
        </w:rPr>
      </w:pPr>
    </w:p>
    <w:sectPr w:rsidR="00372039" w:rsidRPr="00904829" w:rsidSect="00807E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42A"/>
    <w:multiLevelType w:val="hybridMultilevel"/>
    <w:tmpl w:val="9BFA4CCE"/>
    <w:lvl w:ilvl="0" w:tplc="D35E7B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10CED"/>
    <w:multiLevelType w:val="hybridMultilevel"/>
    <w:tmpl w:val="188888A4"/>
    <w:lvl w:ilvl="0" w:tplc="68E818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35"/>
    <w:rsid w:val="0002227A"/>
    <w:rsid w:val="0006263F"/>
    <w:rsid w:val="000658EC"/>
    <w:rsid w:val="000705CF"/>
    <w:rsid w:val="00086DBF"/>
    <w:rsid w:val="000D2CF3"/>
    <w:rsid w:val="000E1096"/>
    <w:rsid w:val="00102748"/>
    <w:rsid w:val="00103E1A"/>
    <w:rsid w:val="001070CC"/>
    <w:rsid w:val="001579A3"/>
    <w:rsid w:val="00167D0B"/>
    <w:rsid w:val="00175FAD"/>
    <w:rsid w:val="00194A28"/>
    <w:rsid w:val="001B2FB2"/>
    <w:rsid w:val="001D1495"/>
    <w:rsid w:val="001F5ADA"/>
    <w:rsid w:val="00202457"/>
    <w:rsid w:val="00242717"/>
    <w:rsid w:val="002533F1"/>
    <w:rsid w:val="00286367"/>
    <w:rsid w:val="003039F1"/>
    <w:rsid w:val="0030685A"/>
    <w:rsid w:val="00315754"/>
    <w:rsid w:val="003159FF"/>
    <w:rsid w:val="0032291D"/>
    <w:rsid w:val="003318A5"/>
    <w:rsid w:val="0033461B"/>
    <w:rsid w:val="003413C7"/>
    <w:rsid w:val="0036081D"/>
    <w:rsid w:val="00372039"/>
    <w:rsid w:val="003730D9"/>
    <w:rsid w:val="00375E86"/>
    <w:rsid w:val="003A2768"/>
    <w:rsid w:val="003A2CB1"/>
    <w:rsid w:val="003D2205"/>
    <w:rsid w:val="004156B5"/>
    <w:rsid w:val="0043318D"/>
    <w:rsid w:val="0043584F"/>
    <w:rsid w:val="00470FEC"/>
    <w:rsid w:val="0048132C"/>
    <w:rsid w:val="0048209C"/>
    <w:rsid w:val="004C58AF"/>
    <w:rsid w:val="004C638F"/>
    <w:rsid w:val="004D264E"/>
    <w:rsid w:val="004F5E31"/>
    <w:rsid w:val="00523193"/>
    <w:rsid w:val="00547919"/>
    <w:rsid w:val="0056164B"/>
    <w:rsid w:val="00571CA5"/>
    <w:rsid w:val="00577AE0"/>
    <w:rsid w:val="005C3298"/>
    <w:rsid w:val="005C774D"/>
    <w:rsid w:val="00600B05"/>
    <w:rsid w:val="00610EAF"/>
    <w:rsid w:val="00616E16"/>
    <w:rsid w:val="006224B5"/>
    <w:rsid w:val="00663B03"/>
    <w:rsid w:val="00681DBF"/>
    <w:rsid w:val="006A261E"/>
    <w:rsid w:val="00713589"/>
    <w:rsid w:val="00717210"/>
    <w:rsid w:val="00740B19"/>
    <w:rsid w:val="00741B77"/>
    <w:rsid w:val="00755471"/>
    <w:rsid w:val="00772BA0"/>
    <w:rsid w:val="007B065B"/>
    <w:rsid w:val="007B223D"/>
    <w:rsid w:val="007F1729"/>
    <w:rsid w:val="007F1AF6"/>
    <w:rsid w:val="00807E01"/>
    <w:rsid w:val="00816487"/>
    <w:rsid w:val="00840046"/>
    <w:rsid w:val="00844B35"/>
    <w:rsid w:val="00854ADE"/>
    <w:rsid w:val="008B6A2B"/>
    <w:rsid w:val="008E5F39"/>
    <w:rsid w:val="008F4B10"/>
    <w:rsid w:val="00904829"/>
    <w:rsid w:val="009148C5"/>
    <w:rsid w:val="009160ED"/>
    <w:rsid w:val="009261CF"/>
    <w:rsid w:val="00951467"/>
    <w:rsid w:val="00960239"/>
    <w:rsid w:val="00976383"/>
    <w:rsid w:val="00981AFB"/>
    <w:rsid w:val="0098451D"/>
    <w:rsid w:val="00A00592"/>
    <w:rsid w:val="00A16203"/>
    <w:rsid w:val="00A20094"/>
    <w:rsid w:val="00A71D3A"/>
    <w:rsid w:val="00AA6893"/>
    <w:rsid w:val="00AC519C"/>
    <w:rsid w:val="00AC664B"/>
    <w:rsid w:val="00AF5DA6"/>
    <w:rsid w:val="00B67607"/>
    <w:rsid w:val="00BE4079"/>
    <w:rsid w:val="00BE751E"/>
    <w:rsid w:val="00BF4FE3"/>
    <w:rsid w:val="00C0353A"/>
    <w:rsid w:val="00C12632"/>
    <w:rsid w:val="00C12EF2"/>
    <w:rsid w:val="00C13214"/>
    <w:rsid w:val="00C22CAF"/>
    <w:rsid w:val="00C632C4"/>
    <w:rsid w:val="00C67C26"/>
    <w:rsid w:val="00C715AA"/>
    <w:rsid w:val="00CA189B"/>
    <w:rsid w:val="00CC55C9"/>
    <w:rsid w:val="00D13408"/>
    <w:rsid w:val="00D22161"/>
    <w:rsid w:val="00D26014"/>
    <w:rsid w:val="00D35213"/>
    <w:rsid w:val="00D541E9"/>
    <w:rsid w:val="00D762D7"/>
    <w:rsid w:val="00E20F25"/>
    <w:rsid w:val="00EC0080"/>
    <w:rsid w:val="00EE189F"/>
    <w:rsid w:val="00F16B99"/>
    <w:rsid w:val="00FA1F16"/>
    <w:rsid w:val="00FA77D3"/>
    <w:rsid w:val="00FB34F0"/>
    <w:rsid w:val="00FC3948"/>
    <w:rsid w:val="00FD6B4A"/>
    <w:rsid w:val="00FE271A"/>
    <w:rsid w:val="00FF440F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EB80"/>
  <w15:docId w15:val="{5FB9707B-E374-4D0A-A5C9-526626B1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4B3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4B3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4B3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44B3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44B3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44B35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44B35"/>
    <w:pPr>
      <w:keepNext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844B35"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4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44B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4B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44B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844B3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844B35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844B3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844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8B6A2B"/>
    <w:pPr>
      <w:ind w:left="720"/>
      <w:contextualSpacing/>
    </w:pPr>
  </w:style>
  <w:style w:type="paragraph" w:customStyle="1" w:styleId="Default">
    <w:name w:val="Default"/>
    <w:rsid w:val="007F1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70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0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70A8-8BE0-4981-9C7F-C108A5B5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Фатыхова Надежда Ивановна</cp:lastModifiedBy>
  <cp:revision>8</cp:revision>
  <cp:lastPrinted>2018-05-28T05:34:00Z</cp:lastPrinted>
  <dcterms:created xsi:type="dcterms:W3CDTF">2025-07-28T10:26:00Z</dcterms:created>
  <dcterms:modified xsi:type="dcterms:W3CDTF">2025-07-29T06:48:00Z</dcterms:modified>
</cp:coreProperties>
</file>